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7D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2026年儋州市妇女儿童医院医疗设备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第二批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）</w:t>
      </w:r>
    </w:p>
    <w:p w14:paraId="42E614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5B5CCD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1、</w:t>
      </w:r>
      <w:r>
        <w:rPr>
          <w:rFonts w:hint="eastAsia" w:ascii="黑体" w:hAnsi="黑体" w:eastAsia="黑体" w:cs="黑体"/>
          <w:sz w:val="30"/>
          <w:szCs w:val="30"/>
        </w:rPr>
        <w:t>移动 DR</w:t>
      </w:r>
    </w:p>
    <w:p w14:paraId="7F0B1D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38A0B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参数：一、功能要求：用于通过X射线对人体骨骼、头颅、胸部、腹部、四肢及其他身体部位进行检查和观察静态X射线摄影图像。可对患者进行坐位、站位或者卧位的图像采集操作 </w:t>
      </w:r>
    </w:p>
    <w:p w14:paraId="6BC899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二、主要技术规格和要求  </w:t>
      </w:r>
    </w:p>
    <w:p w14:paraId="3A41AB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 平板探测器</w:t>
      </w:r>
    </w:p>
    <w:p w14:paraId="76D914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▲1.1 平板尺寸：≥17×17 英寸</w:t>
      </w:r>
    </w:p>
    <w:p w14:paraId="41C679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1.2 像素大小：≤140μm</w:t>
      </w:r>
    </w:p>
    <w:p w14:paraId="496854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1.3 像素矩阵：≥3072×3072</w:t>
      </w:r>
    </w:p>
    <w:p w14:paraId="6F1463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1.4 数据输出；无线</w:t>
      </w:r>
    </w:p>
    <w:p w14:paraId="3BA320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 球管</w:t>
      </w:r>
    </w:p>
    <w:p w14:paraId="56D128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 小焦点：≤0.6mm</w:t>
      </w:r>
    </w:p>
    <w:p w14:paraId="1648D2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2.2 大焦点：≥1.2mm</w:t>
      </w:r>
    </w:p>
    <w:p w14:paraId="32B4D5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2.3 管电压范围：≥40kV～150kV</w:t>
      </w:r>
    </w:p>
    <w:p w14:paraId="661298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2.4 最大输出管电流：≥500mA</w:t>
      </w:r>
    </w:p>
    <w:p w14:paraId="3BDAAA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▲2.5 阳极最大热容量：≥300KHU</w:t>
      </w:r>
    </w:p>
    <w:p w14:paraId="0DCFCB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 移动台车</w:t>
      </w:r>
    </w:p>
    <w:p w14:paraId="29FC95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 伸缩、旋转式支臂；球管相对地面垂直运动、球管绕立柱旋转运动、球管沿伸缩臂长度方向伸缩运动、球管绕横臂旋转运动、球管绕其水平轴旋转运动</w:t>
      </w:r>
    </w:p>
    <w:p w14:paraId="4AF768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3.2 球管相对地面垂直运动</w:t>
      </w:r>
    </w:p>
    <w:p w14:paraId="5932D5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3.2.1 焦点距离地面最低：≤550mm</w:t>
      </w:r>
    </w:p>
    <w:p w14:paraId="0E927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3.2.2 球管垂直地面焦点距离地面最高：≥2000mm</w:t>
      </w:r>
    </w:p>
    <w:p w14:paraId="500379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3.3 球管沿伸缩臂长度方向伸缩行程：≥520mm</w:t>
      </w:r>
    </w:p>
    <w:p w14:paraId="448E36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3.4 遥控曝光功能</w:t>
      </w:r>
    </w:p>
    <w:p w14:paraId="00ADE1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 高压发生器</w:t>
      </w:r>
    </w:p>
    <w:p w14:paraId="320905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4.1 功率：≥32kW</w:t>
      </w:r>
    </w:p>
    <w:p w14:paraId="5FF68B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4.2 输出电流范围：≥10-400mA</w:t>
      </w:r>
    </w:p>
    <w:p w14:paraId="0467DB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4.3 输出电压范围：≥40-150KV</w:t>
      </w:r>
    </w:p>
    <w:p w14:paraId="064B31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 限束器</w:t>
      </w:r>
    </w:p>
    <w:p w14:paraId="6D5DC8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5.1 限束器光野控制方式</w:t>
      </w:r>
    </w:p>
    <w:p w14:paraId="598A24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5.2 光野指示灯照亮时间≥30s</w:t>
      </w:r>
    </w:p>
    <w:p w14:paraId="117E27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5.3 束光器光源为 LED 光源</w:t>
      </w:r>
    </w:p>
    <w:p w14:paraId="3886F1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 图像采集工作站</w:t>
      </w:r>
    </w:p>
    <w:p w14:paraId="08F286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6.1 屏幕尺寸：≥19 英寸</w:t>
      </w:r>
    </w:p>
    <w:p w14:paraId="06690D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6.2 内存≥16GB</w:t>
      </w:r>
    </w:p>
    <w:p w14:paraId="4918DA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6.3 固态硬盘≥2T</w:t>
      </w:r>
    </w:p>
    <w:p w14:paraId="41B3FD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 软件包（软件功能）</w:t>
      </w:r>
    </w:p>
    <w:p w14:paraId="02F770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7.1 图像采集软件界面</w:t>
      </w:r>
    </w:p>
    <w:p w14:paraId="3AA03A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7.2 图像相关操作</w:t>
      </w:r>
    </w:p>
    <w:p w14:paraId="51A629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7.3 图像患者数据显示内容</w:t>
      </w:r>
    </w:p>
    <w:p w14:paraId="43BCDC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7.4 图像患者数据显示调节方式</w:t>
      </w:r>
    </w:p>
    <w:p w14:paraId="00B1A8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7.5 DICOM 3.0 数据传输与发送</w:t>
      </w:r>
    </w:p>
    <w:p w14:paraId="7A54DC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7.6 WORKLIST 功能</w:t>
      </w:r>
    </w:p>
    <w:p w14:paraId="5C1E8B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★8 必须配套的附属设备设施</w:t>
      </w:r>
    </w:p>
    <w:p w14:paraId="2F181A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8.1 防护服套装（含铅衣、铅围脖、铅帽、铅围裙、铅眼镜、铅防护面罩、铅手套各一个）1 套</w:t>
      </w:r>
    </w:p>
    <w:p w14:paraId="36632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8.2 铅毯 2 条</w:t>
      </w:r>
    </w:p>
    <w:p w14:paraId="37EB8F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8.3 移动铅衣架 1 个</w:t>
      </w:r>
    </w:p>
    <w:p w14:paraId="35B105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8.4 简易可移动胸片架 1 个</w:t>
      </w:r>
    </w:p>
    <w:p w14:paraId="0954D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8.5 无线平板探测器 1 套</w:t>
      </w:r>
    </w:p>
    <w:p w14:paraId="65947C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8.6 探测器电池 2 块</w:t>
      </w:r>
    </w:p>
    <w:p w14:paraId="27C345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8.7 电池充电器 1 套</w:t>
      </w:r>
    </w:p>
    <w:p w14:paraId="078603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8.8 曝光遥控器 1 个</w:t>
      </w:r>
    </w:p>
    <w:p w14:paraId="0180CB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8.9 曝光手闸 1 个</w:t>
      </w:r>
    </w:p>
    <w:p w14:paraId="091FB5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8.10 球管及组件 1 套</w:t>
      </w:r>
    </w:p>
    <w:p w14:paraId="3BFF2A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8.11 内置系统电池（锂电池）1 套</w:t>
      </w:r>
    </w:p>
    <w:p w14:paraId="4D88A8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8.12 束光器组件 1 套</w:t>
      </w:r>
    </w:p>
    <w:p w14:paraId="50A764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8.13 影像诊断笔记本电脑一台（屏幕≥16 英寸、分辨率≥3456*2234、刷新率≥120HZ，内存≥32GB，固态硬盘≥1T，中央处理器（等同于英特尔酷睿 i7 14 代及以上），图形处理器（等同于英伟达 RTX4090 及以上）</w:t>
      </w:r>
    </w:p>
    <w:p w14:paraId="500AB0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8.14 登记一体机电脑 3 台（intel 十代 i5 级别以上，内存≥16G）</w:t>
      </w:r>
    </w:p>
    <w:p w14:paraId="7E0EF9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8.15 激光打印机、条码打印机、高拍仪、扫码枪（可扫二维码）各 3 台</w:t>
      </w:r>
    </w:p>
    <w:p w14:paraId="6FD535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8.16 移动紫外线灯 1 台</w:t>
      </w:r>
    </w:p>
    <w:p w14:paraId="2CE9F2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8.17 负责该设备安装项目涉及的环保及竣工环境保护验收，职业病危害放射防护预评价及控制效果评价的全程检测、评审、申报和辐射安全许可证的申领；</w:t>
      </w:r>
    </w:p>
    <w:p w14:paraId="79EF00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8.19 提供对应产品完整、使用、维保手册</w:t>
      </w:r>
    </w:p>
    <w:p w14:paraId="71FFA3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8.19 防护服套装（每套含铅衣、铅围脖、铅帽、铅围裙、铅防护眼镜、铅面罩、铅手套各一个） 2 套</w:t>
      </w:r>
    </w:p>
    <w:p w14:paraId="09BFCE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8.20 保修期：3年。</w:t>
      </w:r>
    </w:p>
    <w:p w14:paraId="616DDA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3DF313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DR 机（数字化 X 射线摄影系统）</w:t>
      </w:r>
    </w:p>
    <w:p w14:paraId="40E7FD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75329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▲1基本要求</w:t>
      </w:r>
    </w:p>
    <w:p w14:paraId="4BAA13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整机采用电动智能双立柱机架结构、双无线大板平板探测器、，能进行人体全身各部位的立位、卧位、水平侧位、担架位、轮椅位等X线影像学检查，实现X线数字成像、数字图像的DICOM网络传输、打印、存贮管理及激光打印胶片、完善的图像后处理功能。具备医共体远程系统、图像自动质控功能。</w:t>
      </w:r>
    </w:p>
    <w:p w14:paraId="08AE7A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2数与功能要求 </w:t>
      </w:r>
    </w:p>
    <w:p w14:paraId="462222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▲2.1 高压发生器：最大功率≥65KW，逆变频率≥450KHZ，管电压可调范围≥40-150KV，最大输出电流：≥800mA，最短曝光时间≤1ms，最小时间电流积≤0.1mAs，需配备硬件3野电离室。</w:t>
      </w:r>
    </w:p>
    <w:p w14:paraId="637166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2.2 X射线球管：小焦点≤0.6mm，大焦点≤1.2mm，管套热容量：≥1250kHu，阳极最大转速：≥9500r/min，阳极热容量：≥300kHu，焦点功率：小焦点≥31kW；大焦点≥78kW </w:t>
      </w:r>
    </w:p>
    <w:p w14:paraId="1CE26D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▲2.3无线平板探测器：有效尺寸：≥43cm×43cm，最小像素尺寸＞139μm，有效数据位数：≥16bit ，空间分辨率≥3.6lp/mm，成像时间:≤6s，平板探测器最大承重：≥200kg，无线平板具备在线充电无需拆卸电池。</w:t>
      </w:r>
    </w:p>
    <w:p w14:paraId="378679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▲2.4 X射线管支撑装置：全电动双立柱机架 (非手动立柱机架、非U臂/UC臂机架)，球管沿水平轴旋转≥±180°, 球管立柱沿垂直轴旋转≥±180°，球管垂直移动范围≥1500mm，球管中心距地最低处距离≤350mm，具备手动及电动控制球管垂直运动功能。</w:t>
      </w:r>
    </w:p>
    <w:p w14:paraId="1234BA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2.5 机头：机头球管采用全包技术，球管无裸露（提供图片证明文件）；机头把手具备360°任意点环形触控感应与自动解锁（非按键解锁），自动解锁后控制球管旋转、球管垂直运动、立柱横向运动</w:t>
      </w:r>
    </w:p>
    <w:p w14:paraId="5787EA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▲2.6 球管机头触摸显示屏：触摸显示屏大小：≥12英寸，分辨率：≥1920*720，可显示曝光图像，可对曝光图像进行窗宽窗位调节、标签编辑、裁剪、旋转等调整。</w:t>
      </w:r>
    </w:p>
    <w:p w14:paraId="504CE7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2.7 无线遥控器：类型：无线射频技术；具备可隔室遥控胸片架平板探测器片盒垂直升降、遥控探测器和球管同步运动、遥控限束器灯的开启与光野大小调节，非红外线遥控。</w:t>
      </w:r>
    </w:p>
    <w:p w14:paraId="6300BC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2.8 限束器：内置可调式附加滤过：≥1.5/2.0 mmAl；限束器旋转角度≥±45° </w:t>
      </w:r>
    </w:p>
    <w:p w14:paraId="2389AF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▲2.9 固定式摄影床：床面具备四方浮动功能，脚踏电磁吸合锁止 （非脚踢式控制）；床面纵向移动：≥910mm，横向移动：≥260mm；床面高度：≤650mm，床面最大承重≥270kg。 </w:t>
      </w:r>
    </w:p>
    <w:p w14:paraId="78E3F5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2.10立式平板探测器摄影架：平板探测器垂直移动范围≥1510mm；平板探测器垂直移动到最低处≤350mm（平板中心距地）；具备手动和电动控制平板探测器垂直运动功能；具备与平板球管跟踪运动功能（双向跟随），并可支持角度跟随。</w:t>
      </w:r>
    </w:p>
    <w:p w14:paraId="6332B0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2.11图像采集工作站：硬件配置：CPU≥2GHz，内存容量≥4G，硬盘容量≥1T，液晶显示器：≥23英寸, 显存：≥4G；软件功能：具备患者信息登记、编辑功能、具备曝光参数调节功能、具备3D投照体位示意图 </w:t>
      </w:r>
    </w:p>
    <w:p w14:paraId="26A613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图像显示/查看/处理、图像支持任意角度旋转 、胶片打印排版、图像删除原因统计功能等、数据备份定期提醒，自动清理</w:t>
      </w:r>
    </w:p>
    <w:p w14:paraId="6E183D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2.12硬件（DAP）或软件辐射剂量面积指示功能，并在图像上显示。（提供软件证明图片）</w:t>
      </w:r>
    </w:p>
    <w:p w14:paraId="4427BE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2.13专用体检摄影功能：流程化设计，可以实现一键完成极速体检功能（提供软件证明图片）</w:t>
      </w:r>
    </w:p>
    <w:p w14:paraId="7ABF6B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▲2.14 儿童低剂量摄影功能：至少包括新生儿、婴儿、幼儿、学龄前四组儿童检查模式（提供软件证明图片）</w:t>
      </w:r>
    </w:p>
    <w:p w14:paraId="6DBC7C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▲2.15 原厂图像自动质控功能：软件胸部图像自动质控≥6项，至少包含：识别肺野显示不全、肩锁关节以上留存区域不足、锁骨未居平，吸气不足，异物伪影、标识位置不规范等，</w:t>
      </w:r>
    </w:p>
    <w:p w14:paraId="34CFCA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2.16 原厂DR设备自动质控功能：设备可一键进行自动质控；具备DR设备的数字化维护报告功能，设备自动生成数字化的维护报告，记录DR维护过程；具备保养检测提醒功能，可设置提醒时间，避免超期未校准和保养。</w:t>
      </w:r>
    </w:p>
    <w:p w14:paraId="574C56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2.17 医共体远程系统：至少包含：远程诊断功能、远程培训教学功能、区域内远程云端图像质控功能、运营管理看板等功能；该软件DR制造商远程会诊系统注册证。</w:t>
      </w:r>
    </w:p>
    <w:p w14:paraId="78D7C5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★2.18 为了适应基层医院多样化机房环境情况，要求DR高压发生器内置于固定摄影床体内（提供真机图片证明文件）。</w:t>
      </w:r>
    </w:p>
    <w:p w14:paraId="47505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2.19防护服套装（每套含铅衣、铅围脖、铅帽、铅围裙、铅防护眼镜、铅面罩、铅手套各一个） 2 套。</w:t>
      </w:r>
    </w:p>
    <w:p w14:paraId="36C493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2.20保修期：3年。</w:t>
      </w:r>
    </w:p>
    <w:p w14:paraId="0667E2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0AD50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78E66D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无线造影通液仪</w:t>
      </w:r>
    </w:p>
    <w:p w14:paraId="113E32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7E13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1、工作模式:造影推注、通液诊断、通液治疗；</w:t>
      </w:r>
    </w:p>
    <w:p w14:paraId="4BFE37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2、安全保护压力调节范围:造影模式:(1一85)kPa、诊断治疗模式:(1一50)kPa:；</w:t>
      </w:r>
    </w:p>
    <w:p w14:paraId="1C3D6A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3、注液速度调节范围:(1一60)ml/min；</w:t>
      </w:r>
    </w:p>
    <w:p w14:paraId="4A43EE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4、注液量调节范围:(1-60)ml；</w:t>
      </w:r>
    </w:p>
    <w:p w14:paraId="3BB9DE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5、通液诊断判断及变速:自动判断、自动变速:；</w:t>
      </w:r>
    </w:p>
    <w:p w14:paraId="71B131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6、无线通讯性能:无线双向数字信号通讯，丢码率〈1%，避免射线造影医护人员风险，同时安全准确的信息传递；</w:t>
      </w:r>
    </w:p>
    <w:p w14:paraId="475867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7、网络安全:符合《医疗器械网络安全注册审查指导原则(2022年修订版)》的要求:</w:t>
      </w:r>
    </w:p>
    <w:p w14:paraId="6F901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8、控制软件:符合《医疗器械软件注册审查指导原则(2022年修订版)》的要求:；</w:t>
      </w:r>
    </w:p>
    <w:p w14:paraId="18F759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9、P一V曲线:能实时同步显示压力P与注液量V的对应关系曲线:；</w:t>
      </w:r>
    </w:p>
    <w:p w14:paraId="143180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10、适用注射器规格:支持20ml、30ml、50ml、60ml:；</w:t>
      </w:r>
    </w:p>
    <w:p w14:paraId="1FC10E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11、注射器规格参数设定:支持修改:；</w:t>
      </w:r>
    </w:p>
    <w:p w14:paraId="2A0962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12、电源工作条件:AC220V±22V、50Hz士1Hz；</w:t>
      </w:r>
    </w:p>
    <w:p w14:paraId="2CBDC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13、输入功率:40VA:；</w:t>
      </w:r>
    </w:p>
    <w:p w14:paraId="13FE4B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14、安全防护提示(报警提示):自检、阻塞压力、压力超限、注液完毕、注液量超限、注射器脱落、断电保护、通讯故障、通讯线脱落、打印机故障、通讯质量检测；</w:t>
      </w:r>
    </w:p>
    <w:p w14:paraId="58DCCD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15、子机分离操作:分体式结构，可单独操作；</w:t>
      </w:r>
    </w:p>
    <w:p w14:paraId="411150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16、无痛检查:智能控制，随压力的上升速度下降，缓解痉挛，保证检查过程中的无痛感；</w:t>
      </w:r>
    </w:p>
    <w:p w14:paraId="68D1FE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17、打印报告:能打印P一V曲线及工作参数，需要时可选配内置微型打印机；</w:t>
      </w:r>
    </w:p>
    <w:p w14:paraId="012236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18、适用范围:供输卵管造影注液诊断和输卵管疏通用，以及造影检查时造影剂的无线自动推。</w:t>
      </w:r>
    </w:p>
    <w:p w14:paraId="5D1C7E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2C08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74883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压缩式雾化器（智能型）</w:t>
      </w:r>
    </w:p>
    <w:p w14:paraId="63770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574E19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1，供气面板</w:t>
      </w:r>
    </w:p>
    <w:p w14:paraId="3C0D34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1）标准雰化单元两单位(双人位内宽1500mm,高1200mm,侧深560mm)*医用高分子环保材质，（环保、耐用、安全、防水、防药液倾洒）</w:t>
      </w:r>
    </w:p>
    <w:p w14:paraId="5F1DE0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2)小房子造型面板</w:t>
      </w:r>
    </w:p>
    <w:p w14:paraId="76793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3）配喷雾器挂钩</w:t>
      </w:r>
    </w:p>
    <w:p w14:paraId="6521EB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4）不锈钢出气口，具有防止氧化和发霉的功能</w:t>
      </w:r>
    </w:p>
    <w:p w14:paraId="1F6812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5）PP塑料材质按键（舒适、耐用），设备开关键，雾化启动/暂停组合键</w:t>
      </w:r>
    </w:p>
    <w:p w14:paraId="170FA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6）出口接头：采用316不锈钢材质</w:t>
      </w:r>
    </w:p>
    <w:p w14:paraId="3677E0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2，供气雾化泵参数</w:t>
      </w:r>
    </w:p>
    <w:p w14:paraId="3D9486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1）.额定电压：AC220V /50Hz</w:t>
      </w:r>
    </w:p>
    <w:p w14:paraId="7BFB37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2）.正常工作压力：250Kpa≥工作压力≥100Kpa</w:t>
      </w:r>
    </w:p>
    <w:p w14:paraId="4B1035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3）.雾化器流量≥10L/Min4.雾化器噪音≤63db</w:t>
      </w:r>
    </w:p>
    <w:p w14:paraId="7F398D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4).雾化量≥0.25ml</w:t>
      </w:r>
    </w:p>
    <w:p w14:paraId="1CE7FB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5).实际功率： 62W±10%7.输入功率：≤200VA</w:t>
      </w:r>
    </w:p>
    <w:p w14:paraId="683214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6).工作电压：220V±10%</w:t>
      </w:r>
    </w:p>
    <w:p w14:paraId="47D3E6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7)，可选配，智能芯片，压力温度传感器，实时监测设备压力和 温度状态，雾化时间。</w:t>
      </w:r>
    </w:p>
    <w:p w14:paraId="315121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3，空气监测净化系统</w:t>
      </w:r>
    </w:p>
    <w:p w14:paraId="67DF69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具有PM2.5，TVOC，温度，湿度等空气监测功能，可选配</w:t>
      </w:r>
    </w:p>
    <w:p w14:paraId="1918A4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4，宣教互动系统</w:t>
      </w:r>
    </w:p>
    <w:p w14:paraId="29D77E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1) 平板电脑规格：规格:10.1英寸，11.6英寸，超清显示屏，分辨率1024*600A33 ARMCortex-A7Quad-CoreI.3GHZ Android 4.x嵌入式系统；</w:t>
      </w:r>
    </w:p>
    <w:p w14:paraId="0BD339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2)   G+P  电容式触摸屏，5点触控；</w:t>
      </w:r>
    </w:p>
    <w:p w14:paraId="77587D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3)  1G+8G内置存储器；板载wifi，支持802.11a/b/g协议；</w:t>
      </w:r>
    </w:p>
    <w:p w14:paraId="632B1A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4)  支持Micro    SD(TF)卡扩展，最大支持32GB   、USB及OTG 接口；</w:t>
      </w:r>
    </w:p>
    <w:p w14:paraId="184D87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5)  可根据需求持续迭代，满足医院及患者多种使用需求， 患者可选择娱乐，患教等不同项目；</w:t>
      </w:r>
    </w:p>
    <w:p w14:paraId="46AACA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6) 支持远程视频及APP更新。</w:t>
      </w:r>
    </w:p>
    <w:p w14:paraId="498EF2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5，雾化APP</w:t>
      </w:r>
    </w:p>
    <w:p w14:paraId="3C0725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1)可选视频系列选集观看；</w:t>
      </w:r>
    </w:p>
    <w:p w14:paraId="56637B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2))可调节音量和观看进度；可导入不同视频；</w:t>
      </w:r>
    </w:p>
    <w:p w14:paraId="6209A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3)可导入宣传片、患教视频；</w:t>
      </w:r>
    </w:p>
    <w:p w14:paraId="6B8C67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4)可显示雾化室空气质量数据；</w:t>
      </w:r>
    </w:p>
    <w:p w14:paraId="32D01F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5)APP运维管理设置，版本及更新。</w:t>
      </w:r>
    </w:p>
    <w:p w14:paraId="517AD5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 w14:paraId="2A88EA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8"/>
          <w:szCs w:val="28"/>
          <w:lang w:val="en-US" w:eastAsia="zh-CN" w:bidi="ar-SA"/>
        </w:rPr>
        <w:t>5、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听力筛查仪</w:t>
      </w:r>
    </w:p>
    <w:p w14:paraId="758BB6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 w14:paraId="5B1413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评估方法：噪音加权平均，有效信号峰值计数</w:t>
      </w:r>
    </w:p>
    <w:p w14:paraId="5A0FA3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刺激声：非线性点击序列</w:t>
      </w:r>
    </w:p>
    <w:p w14:paraId="36787D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刺激声音量：70-84dBSPL(45-60dBHL)，自校准因耳道容积而异</w:t>
      </w:r>
    </w:p>
    <w:p w14:paraId="45BCBE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点击率：约60Hz</w:t>
      </w:r>
    </w:p>
    <w:p w14:paraId="6F1C95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频率范围：1.5到4.5kHz</w:t>
      </w:r>
    </w:p>
    <w:p w14:paraId="1EA0B1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显示：统计波形、测量进度、TEOAE检测水平、噪音音量</w:t>
      </w:r>
    </w:p>
    <w:p w14:paraId="2FCEA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尺寸：约202x73x30mm(8x2.8x1.2in)</w:t>
      </w:r>
    </w:p>
    <w:p w14:paraId="6A2682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★重量：约240g(8.5oz)，不包括电池</w:t>
      </w:r>
    </w:p>
    <w:p w14:paraId="3D59AB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约280g(9.9oz)，包括电池</w:t>
      </w:r>
    </w:p>
    <w:p w14:paraId="317D4B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★显示屏：</w:t>
      </w:r>
    </w:p>
    <w:p w14:paraId="07F787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类型：彩色液晶触摸屏</w:t>
      </w:r>
    </w:p>
    <w:p w14:paraId="10D3D4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尺寸：89.4mm(3.5in)</w:t>
      </w:r>
    </w:p>
    <w:p w14:paraId="5B2DD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分辨率：240x320像素</w:t>
      </w:r>
    </w:p>
    <w:p w14:paraId="5C5EFD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背光类型：LED，可调整</w:t>
      </w:r>
    </w:p>
    <w:p w14:paraId="191FEC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★小键盘：电阻式触摸屏（可以戴手套使用），可输入被测试者的姓名、编号、出生时间等基本信息，可避免因同时对多个被测试者进行测试时，出现张冠李戴的问题</w:t>
      </w:r>
    </w:p>
    <w:p w14:paraId="731AE4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声音：内置扬声器，用于发出击键和通过/参考声音</w:t>
      </w:r>
    </w:p>
    <w:p w14:paraId="4E5C8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★语言设置：包括中文在内，共5种语言可选择</w:t>
      </w:r>
    </w:p>
    <w:p w14:paraId="1512BD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内存：患者内存容量：最多250名患者</w:t>
      </w:r>
    </w:p>
    <w:p w14:paraId="20886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测试内存容量：最少500个测试</w:t>
      </w:r>
    </w:p>
    <w:p w14:paraId="355B09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连接器：</w:t>
      </w:r>
    </w:p>
    <w:p w14:paraId="2047D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OAE探头连接器：14针ODUMedisnap，适用于OAE探头或ABR</w:t>
      </w:r>
    </w:p>
    <w:p w14:paraId="5B69BC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耳耦合器电缆</w:t>
      </w:r>
    </w:p>
    <w:p w14:paraId="5B6B57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实时时钟：集成的实时时钟，用于为测量结果加盖时间戳。连接后，该时钟会自动与个人计算机时钟同步</w:t>
      </w:r>
    </w:p>
    <w:p w14:paraId="556D5C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精确度：最大偏差为12分钟/年</w:t>
      </w:r>
    </w:p>
    <w:p w14:paraId="71AB41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备份：从仪器中取下电池后，最少5天</w:t>
      </w:r>
    </w:p>
    <w:p w14:paraId="41AEE1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数据接口：个人计算机：到坞站的IR数据传输–从坞站到个人计算机的USB接口</w:t>
      </w:r>
    </w:p>
    <w:p w14:paraId="4BCB01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标签打印机：到坞站的IR数据传输–从坞站到标签打印机的RS232接口</w:t>
      </w:r>
    </w:p>
    <w:p w14:paraId="45328D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调制解调器：到坞站的IR数据传输–从坞站到调制解调器的RS232接口</w:t>
      </w:r>
    </w:p>
    <w:p w14:paraId="159D7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运输与存放环境：</w:t>
      </w:r>
    </w:p>
    <w:p w14:paraId="71DFB0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温度范围：-20–+60°C(-4–140°F)</w:t>
      </w:r>
    </w:p>
    <w:p w14:paraId="659D29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湿度范围：20-80%相对湿度，不结露</w:t>
      </w:r>
    </w:p>
    <w:p w14:paraId="533083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气压500hPa到1060hPa</w:t>
      </w:r>
    </w:p>
    <w:p w14:paraId="5A46CC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工作环境：</w:t>
      </w:r>
    </w:p>
    <w:p w14:paraId="691526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工作模式：连续</w:t>
      </w:r>
    </w:p>
    <w:p w14:paraId="16A995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温度范围：10–40°C(50–104°F)</w:t>
      </w:r>
    </w:p>
    <w:p w14:paraId="12F357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湿度范围：30-80%相对湿度，不结露</w:t>
      </w:r>
    </w:p>
    <w:p w14:paraId="653BC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气压600hPa到1060hPa</w:t>
      </w:r>
    </w:p>
    <w:p w14:paraId="4CF9AE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预热时间：&lt;20秒。注意，在寒冷环境中存放时应延长预热时间</w:t>
      </w:r>
    </w:p>
    <w:p w14:paraId="342454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标准：</w:t>
      </w:r>
    </w:p>
    <w:p w14:paraId="19D72B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耳声发射：EN60645-6，2型</w:t>
      </w:r>
    </w:p>
    <w:p w14:paraId="3BFDAE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患者安全：•EN60601-1，内部供电，BF型，IPXO</w:t>
      </w:r>
    </w:p>
    <w:p w14:paraId="6E3792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•U2601-1；CAN/CSA-C22.2NO601.1-90，</w:t>
      </w:r>
    </w:p>
    <w:p w14:paraId="30D06C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•IEC60601-2-26</w:t>
      </w:r>
    </w:p>
    <w:p w14:paraId="096ABD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•IEC60601-2-40</w:t>
      </w:r>
    </w:p>
    <w:p w14:paraId="26AD60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电磁兼容性：EN60601-1-2</w:t>
      </w:r>
    </w:p>
    <w:p w14:paraId="3119B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电源和电池：</w:t>
      </w:r>
    </w:p>
    <w:p w14:paraId="4ADFD5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电源电压：正常为3.70V，</w:t>
      </w:r>
    </w:p>
    <w:p w14:paraId="280E2D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最大电池功耗：测量时为1.5W</w:t>
      </w:r>
    </w:p>
    <w:p w14:paraId="3C20A5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估计电池寿命：连续使用8小时（基于典型使用情形。实际使用会影响电池寿命）</w:t>
      </w:r>
    </w:p>
    <w:p w14:paraId="0CC326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在在坞站中的充电时间：充满80%4½小时</w:t>
      </w:r>
    </w:p>
    <w:p w14:paraId="5AEDF5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完全充满6小时</w:t>
      </w:r>
    </w:p>
    <w:p w14:paraId="1E75F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电池类型：可充电锂电池3.7V/1800mAh(6.7Wh)，完全充满</w:t>
      </w:r>
    </w:p>
    <w:p w14:paraId="240657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★1077坞站：个人计算机接口</w:t>
      </w:r>
    </w:p>
    <w:p w14:paraId="2A3CE8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接口类型：USB2.0，全速USB电源：使用来自USB接口的&lt;100mA电流</w:t>
      </w:r>
    </w:p>
    <w:p w14:paraId="066B46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打印机/调制解调器接口：</w:t>
      </w:r>
    </w:p>
    <w:p w14:paraId="47643B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接口类型：RS232</w:t>
      </w:r>
    </w:p>
    <w:p w14:paraId="669C26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连接器类型：6极MiniDin</w:t>
      </w:r>
    </w:p>
    <w:p w14:paraId="63C9A8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探头重量：包括探头尖端在内的探头：约4.5g</w:t>
      </w:r>
    </w:p>
    <w:p w14:paraId="17008D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1C0ACC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6、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手术器械</w:t>
      </w:r>
    </w:p>
    <w:p w14:paraId="5FF21F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CCE63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1、采用医用不锈钢制造 2、单锁扣U型架 </w:t>
      </w:r>
    </w:p>
    <w:p w14:paraId="325288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2、采用医用不锈钢制造 2、圆头，直径4.5mm 3、用于扩张子宫颈</w:t>
      </w:r>
      <w:bookmarkStart w:id="0" w:name="_GoBack"/>
      <w:bookmarkEnd w:id="0"/>
    </w:p>
    <w:p w14:paraId="6FD8E5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3、采用医用不锈钢制造 2、圆头，直径5.5mm 3、用于扩张子宫颈</w:t>
      </w:r>
    </w:p>
    <w:p w14:paraId="4CC4CE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4、采用医用不锈钢制造 2、圆头，直径6.5mm 3、用于扩张子宫颈</w:t>
      </w:r>
    </w:p>
    <w:p w14:paraId="3655A7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5、采用医用不锈钢制造 2、圆头，直径7.5mm 3、用于扩张子宫颈</w:t>
      </w:r>
    </w:p>
    <w:p w14:paraId="133B98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6、采用医用不锈钢制造 2、圆头，直径8.5mm 3、用于扩张子宫颈</w:t>
      </w:r>
    </w:p>
    <w:p w14:paraId="2AB510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7、采用医用不锈钢制造 2、圆头，直径9mm 3、用于扩张子宫颈</w:t>
      </w:r>
    </w:p>
    <w:p w14:paraId="130E20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8、采用医用不锈钢制造 2、圆头，直径9.5mm 3、用于扩张子宫颈</w:t>
      </w:r>
    </w:p>
    <w:p w14:paraId="710A18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9、采用医用不锈钢制造 2、圆头，直径10mm 3、用于扩张子宫颈</w:t>
      </w:r>
    </w:p>
    <w:p w14:paraId="104131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10、采用医用不锈钢制造 2、圆头，直径10.5mm 3、用于扩张子宫颈</w:t>
      </w:r>
    </w:p>
    <w:p w14:paraId="2C9860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11、采用医用不锈钢制造 2、圆头，直径11mm 3、用于扩张子宫颈</w:t>
      </w:r>
    </w:p>
    <w:p w14:paraId="34382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12、采用医用不锈钢制造 2、圆头，直径11.5mm 3、用于扩张子宫颈</w:t>
      </w:r>
    </w:p>
    <w:p w14:paraId="33218F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13、采用医用不锈钢制造 2、圆头，直径12mm 3、用于扩张子宫颈</w:t>
      </w:r>
    </w:p>
    <w:p w14:paraId="4339ED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14、采用医用不锈钢制造 2、全长22cm，头部形状为弯全齿 3、用于夹持人体内血管以止血。</w:t>
      </w:r>
    </w:p>
    <w:p w14:paraId="2507D1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7、手术器械（聚酯衬垫）</w:t>
      </w:r>
    </w:p>
    <w:p w14:paraId="54365A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2F12E1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体位垫参数</w:t>
      </w:r>
    </w:p>
    <w:p w14:paraId="7A1F46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1.符合临床需要，型号齐全。能为手术患者提供良好、舒适、稳定的体位固定，最大限度暴露手术视野，减少手术时间，最大限度分散压力，减少压疮的发生和神经的损伤。</w:t>
      </w:r>
    </w:p>
    <w:p w14:paraId="126D4E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2.产品外层由TPU薄膜包裹，与人体接触有良好的生物相容性；（提供第三方专业检测报告）</w:t>
      </w:r>
    </w:p>
    <w:p w14:paraId="60CEFB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3.内部填充胶体与人体接触有良好的生物相容性，防止胶垫破裂后对病患造成二次伤害。（提供第三方专业检测报告）</w:t>
      </w:r>
    </w:p>
    <w:p w14:paraId="6BC78C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产品TPU薄膜采用高温膜，有良好的耐候性，耐候温度从≥-35℃至≥130℃；产品具有良好的力的传导和载重能力，能够有效的支撑与固定人体体位，抗压强度每平方厘米承受重力≥600N；产品设计不易变形，有良好的回弹性，回弹变形率≤0.3MPA。（提供第三方专业检测报告）</w:t>
      </w:r>
    </w:p>
    <w:p w14:paraId="315036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5.产品本身不支持燃烧，并具有良好的阻燃性；</w:t>
      </w:r>
    </w:p>
    <w:p w14:paraId="0E7496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6.X射线可以穿透防护用垫，透射线率≥90%，不影响X线设备的床旁操作；</w:t>
      </w:r>
    </w:p>
    <w:p w14:paraId="6AFA36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7.绝缘不导电，能有效防止意外的电损伤；</w:t>
      </w:r>
    </w:p>
    <w:p w14:paraId="0D17B5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8.防水，清洗消毒方便，防水性能≥PX8；（提供第三方专业检测报告）</w:t>
      </w:r>
    </w:p>
    <w:p w14:paraId="67A286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9.产品使用环保性材料，不释放任何毒性物质（铅、汞、邻苯等有害物质），抗菌率≥95%，不易生长细菌（提供第三方专业检测报告）</w:t>
      </w:r>
    </w:p>
    <w:p w14:paraId="2C91E3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10.产品损坏后可原模具修复。（提供证明材料）。</w:t>
      </w:r>
    </w:p>
    <w:p w14:paraId="2AB353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B56EE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06926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BAF02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ABB59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8、乳房病灶旋切式活检系统</w:t>
      </w:r>
    </w:p>
    <w:p w14:paraId="636915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055D52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1.整机 </w:t>
      </w:r>
    </w:p>
    <w:p w14:paraId="46854A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防电击类型：I类设备</w:t>
      </w:r>
    </w:p>
    <w:p w14:paraId="044CD3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防电击程度：BF型应用部分</w:t>
      </w:r>
    </w:p>
    <w:p w14:paraId="73F975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运行模式：短时加载连续运行</w:t>
      </w:r>
    </w:p>
    <w:p w14:paraId="14279A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吸引方式：间歇吸引</w:t>
      </w:r>
    </w:p>
    <w:p w14:paraId="7CD5F4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真空负压： -85kPa±5kPa（23～27inHg）</w:t>
      </w:r>
    </w:p>
    <w:p w14:paraId="5D9466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抽气速率： 20L/min～30L/min</w:t>
      </w:r>
    </w:p>
    <w:p w14:paraId="40798B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2.主机 </w:t>
      </w:r>
    </w:p>
    <w:p w14:paraId="2CBE4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2.1.工作状态实时显示（旋切针状态、负压、废液量、切割次数）；</w:t>
      </w:r>
    </w:p>
    <w:p w14:paraId="48E095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2.2.屏幕≥15英寸全彩触摸屏，操作灵活，显示清晰、简洁；</w:t>
      </w:r>
    </w:p>
    <w:p w14:paraId="1DE8EA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2.3.具有常规模式/致密模式，可切割不同密度的组织</w:t>
      </w:r>
    </w:p>
    <w:p w14:paraId="78126A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2.4.具有常规抽吸/强力抽吸，强力抽吸可连续真空吸取组织液和血液</w:t>
      </w:r>
    </w:p>
    <w:p w14:paraId="54A9F7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2.5.实时显示废液量，具有废液满溢提示功能</w:t>
      </w:r>
    </w:p>
    <w:p w14:paraId="0BB5DD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2.6.具有故障自诊断功能。</w:t>
      </w:r>
    </w:p>
    <w:p w14:paraId="55D608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2.7.采用先进微电脑控制系统，系统功能多、噪音低、工作稳定；</w:t>
      </w:r>
    </w:p>
    <w:p w14:paraId="22AAFD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2.8.具有活检针自动识别功能，安装后工作参数自动初始化；</w:t>
      </w:r>
    </w:p>
    <w:p w14:paraId="7D8566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2.9.取样槽可在5mm-30mm范围内以1mm精度无级调节，能适用于不同大小病灶组织的精细切割；</w:t>
      </w:r>
    </w:p>
    <w:p w14:paraId="7A5ADA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2.10.具有脚踏和手柄控制两种控制方式；</w:t>
      </w:r>
    </w:p>
    <w:p w14:paraId="124F09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2.11.真空桶透明窗口设计，可直视液面水平；</w:t>
      </w:r>
    </w:p>
    <w:p w14:paraId="19A9C9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2.12.BF型电气安全设计。</w:t>
      </w:r>
    </w:p>
    <w:p w14:paraId="45BBF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3.脚踏  </w:t>
      </w:r>
    </w:p>
    <w:p w14:paraId="4D9990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3.1.线缆长≥3m；</w:t>
      </w:r>
    </w:p>
    <w:p w14:paraId="0EB1E6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3.2.IPX8防水等级，防滑、防侧翻；</w:t>
      </w:r>
    </w:p>
    <w:p w14:paraId="4EB74D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3.3.踏板高度≤48mm，减轻脚疲劳；</w:t>
      </w:r>
    </w:p>
    <w:p w14:paraId="17287D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3.4.坚固结构设计，承载重量≥1350N（138kg)，舒适耐用。</w:t>
      </w:r>
    </w:p>
    <w:p w14:paraId="7F26DA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4.驱动手柄</w:t>
      </w:r>
    </w:p>
    <w:p w14:paraId="61555D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4.1.工作时手柄前端的LED亮条能同步指示活检针有效取样槽的状态。</w:t>
      </w:r>
    </w:p>
    <w:p w14:paraId="14E318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5.活检针 </w:t>
      </w:r>
    </w:p>
    <w:p w14:paraId="425907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5.1.旋切针采用“三凹面刀尖、单管结构、单向360°旋切”的一体式设计，更好满足临床需求。</w:t>
      </w:r>
    </w:p>
    <w:p w14:paraId="14711F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5.2.封闭取样，提高取样效率；</w:t>
      </w:r>
    </w:p>
    <w:p w14:paraId="16D583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5.3.六种规格：外刀管直径7G/10G/12G，有效长度110mm/150mm，适应不同临床场景；</w:t>
      </w:r>
    </w:p>
    <w:p w14:paraId="564E1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5.4.取样槽周向位置调节灵活，可360°范围内任意选择取样槽开窗方向，外部具有开窗方向指示标识，轻松对准病灶； </w:t>
      </w:r>
    </w:p>
    <w:p w14:paraId="546AF1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5.5.外导管刻度清晰可见，方便用户控制穿刺深度；</w:t>
      </w:r>
    </w:p>
    <w:p w14:paraId="196199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5.6.一次性使用乳房病灶旋切式活检针无菌提供，有效期2年。</w:t>
      </w:r>
    </w:p>
    <w:p w14:paraId="27956B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6.真空桶</w:t>
      </w:r>
    </w:p>
    <w:p w14:paraId="4F5A20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7.1.强度可靠，在使用过程中不出现开裂、破损、严重变形等；防溢流结构设计。</w:t>
      </w:r>
    </w:p>
    <w:p w14:paraId="7D3B2B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59A58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jc w:val="center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 w14:paraId="3D019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9、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全自动核酸提取仪</w:t>
      </w:r>
    </w:p>
    <w:p w14:paraId="3824DB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3FAF6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1、★磁珠法</w:t>
      </w:r>
    </w:p>
    <w:p w14:paraId="0EEF33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2、一键启动功能，全自动运行</w:t>
      </w:r>
    </w:p>
    <w:p w14:paraId="06A44F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3、★1-48通量</w:t>
      </w:r>
    </w:p>
    <w:p w14:paraId="7B7E1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4、★自主编程</w:t>
      </w:r>
    </w:p>
    <w:p w14:paraId="026E60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5、磁珠回收率≥95%</w:t>
      </w:r>
    </w:p>
    <w:p w14:paraId="72DBD1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6、★提取孔间差CV＜3%</w:t>
      </w:r>
    </w:p>
    <w:p w14:paraId="639506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7、提取时间：适配≦18分钟快速提取试剂</w:t>
      </w:r>
    </w:p>
    <w:p w14:paraId="34AB34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8、★实现裂解加热（室温至+120℃）与洗脱加热（室温至+120℃）</w:t>
      </w:r>
    </w:p>
    <w:p w14:paraId="2E05B4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9、多模式多档震荡混合</w:t>
      </w:r>
    </w:p>
    <w:p w14:paraId="217BE5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10、系统软件免费升级</w:t>
      </w:r>
    </w:p>
    <w:p w14:paraId="2802D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11、可适用于鼻咽拭子、血液、血清等多种生物标本核酸提取</w:t>
      </w:r>
    </w:p>
    <w:p w14:paraId="55588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12、★磁套加载提示</w:t>
      </w:r>
    </w:p>
    <w:p w14:paraId="647330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13、具备USB接口</w:t>
      </w:r>
    </w:p>
    <w:p w14:paraId="33398A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089A2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10、全自动核酸分子杂交仪</w:t>
      </w:r>
    </w:p>
    <w:p w14:paraId="4CD90E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48A43A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1、▲升温速度‌≥10.0℃/min</w:t>
      </w:r>
    </w:p>
    <w:p w14:paraId="4FD01B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2、移液精度‌500μL±15μL</w:t>
      </w:r>
    </w:p>
    <w:p w14:paraId="2D3312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3、▲实验时间90分钟以内</w:t>
      </w:r>
    </w:p>
    <w:p w14:paraId="78BEF0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4、杂交方法学</w:t>
      </w:r>
    </w:p>
    <w:p w14:paraId="19F50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5、工作温度范围‌24℃-60℃，可调</w:t>
      </w:r>
    </w:p>
    <w:p w14:paraId="45AEF1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6、最大工作噪音≤65dB(A 计权)</w:t>
      </w:r>
    </w:p>
    <w:p w14:paraId="5EE25B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7、降温速度‌</w:t>
      </w:r>
    </w:p>
    <w:p w14:paraId="6835B8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8、温度显示分辨率±0.5℃</w:t>
      </w:r>
    </w:p>
    <w:p w14:paraId="5C450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9、▲高速热循环系统，先进热电制冷技术，快速升降温</w:t>
      </w:r>
    </w:p>
    <w:p w14:paraId="324F94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10、▲样本容量1-45</w:t>
      </w:r>
    </w:p>
    <w:p w14:paraId="4D55AC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11、液晶屏显示，触控操作，人性化UI界面</w:t>
      </w:r>
    </w:p>
    <w:p w14:paraId="5DA307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12、杂交自动化，一键启动，添加样本后，可自动完成杂交过程</w:t>
      </w:r>
    </w:p>
    <w:p w14:paraId="0D2566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13、▲采用先进的压力平衡系统，节省杂交试剂的用量</w:t>
      </w:r>
    </w:p>
    <w:p w14:paraId="35C394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14、▲自动化判读</w:t>
      </w:r>
    </w:p>
    <w:p w14:paraId="3CC964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15、安全特性，污染等级：≤2级污染。</w:t>
      </w:r>
    </w:p>
    <w:p w14:paraId="1AAC22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16、交叉污染率：零</w:t>
      </w:r>
    </w:p>
    <w:p w14:paraId="4FB52A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17、▲注册认证：CFDA</w:t>
      </w:r>
    </w:p>
    <w:p w14:paraId="1C5678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0B9A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11、高频热合机</w:t>
      </w:r>
    </w:p>
    <w:p w14:paraId="14E63C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52D7BB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1.★电源电压： AC220V    50Hz     自动调压</w:t>
      </w:r>
    </w:p>
    <w:p w14:paraId="5F14D6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2.工作方式: 自动热合</w:t>
      </w:r>
    </w:p>
    <w:p w14:paraId="15B110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3.封口速度：≥18次/分</w:t>
      </w:r>
    </w:p>
    <w:p w14:paraId="6C4A8E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4.适用管径: 外径φ3mm～φ6mm</w:t>
      </w:r>
    </w:p>
    <w:p w14:paraId="538311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5.设有状态指示灯，便于观察机器运行情况。</w:t>
      </w:r>
    </w:p>
    <w:p w14:paraId="506370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6.性能可靠、结构合理的热合开关，安全耐用，无污染、不破坏液体质量。</w:t>
      </w:r>
    </w:p>
    <w:p w14:paraId="1B8E7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7.封口牢固不渗漏。</w:t>
      </w:r>
    </w:p>
    <w:p w14:paraId="05A099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8.热合面无需剪刀，轻拉即开。</w:t>
      </w:r>
    </w:p>
    <w:p w14:paraId="370E66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0FF910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12、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智能采血称重仪</w:t>
      </w:r>
    </w:p>
    <w:p w14:paraId="2DCDDD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2B102F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工作环境：-10~40°C，相对湿度不大于85%</w:t>
      </w:r>
    </w:p>
    <w:p w14:paraId="15D7CD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电源AC220V,50Hz</w:t>
      </w:r>
    </w:p>
    <w:p w14:paraId="61402D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功率12VA</w:t>
      </w:r>
    </w:p>
    <w:p w14:paraId="2C792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采液范围(ml)</w:t>
      </w:r>
    </w:p>
    <w:p w14:paraId="099F70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0档：采血量不受控制</w:t>
      </w:r>
    </w:p>
    <w:p w14:paraId="256A5D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1档：0~100</w:t>
      </w:r>
    </w:p>
    <w:p w14:paraId="123A36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2档：0~200</w:t>
      </w:r>
    </w:p>
    <w:p w14:paraId="5F94CA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3档：0~300</w:t>
      </w:r>
    </w:p>
    <w:p w14:paraId="226A7D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4档：0~400</w:t>
      </w:r>
    </w:p>
    <w:p w14:paraId="70EDE7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5~9档：（出厂设定 420ml）在此值循环增加至</w:t>
      </w:r>
    </w:p>
    <w:p w14:paraId="2547B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1200 ml,自行设定所需值</w:t>
      </w:r>
    </w:p>
    <w:p w14:paraId="789551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分度值(mnL)：1</w:t>
      </w:r>
    </w:p>
    <w:p w14:paraId="312305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液体比重(g/nL)：1.05</w:t>
      </w:r>
    </w:p>
    <w:p w14:paraId="31D952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摆动角度：13+ 2°</w:t>
      </w:r>
    </w:p>
    <w:p w14:paraId="1D470E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摆动频率(次/分钟)：32±2</w:t>
      </w:r>
    </w:p>
    <w:p w14:paraId="10EFB4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采液误差：2%</w:t>
      </w:r>
    </w:p>
    <w:p w14:paraId="36C49A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报警和阻断：声光报警</w:t>
      </w:r>
    </w:p>
    <w:p w14:paraId="64547C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外形尺寸(mm)：218X172X160</w:t>
      </w:r>
    </w:p>
    <w:p w14:paraId="59DCFC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重量(kg)：2.8</w:t>
      </w:r>
    </w:p>
    <w:p w14:paraId="086E5D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61803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357CA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13、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血管显像仪</w:t>
      </w:r>
    </w:p>
    <w:p w14:paraId="6055CE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FFE17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*显示方式：DLP投影（无激光，显示血管纹理图像）+ 液晶屏（显示中文参数）</w:t>
      </w:r>
    </w:p>
    <w:p w14:paraId="1C566F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光源类型：近红外光   850±15nm</w:t>
      </w:r>
    </w:p>
    <w:p w14:paraId="0F2108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电离辐射：无</w:t>
      </w:r>
    </w:p>
    <w:p w14:paraId="03B452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液晶屏分辨率：≥240*240 pixel</w:t>
      </w:r>
    </w:p>
    <w:p w14:paraId="24EEBA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图像分辨率：≥854*480 pixel</w:t>
      </w:r>
    </w:p>
    <w:p w14:paraId="60EAF5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*最佳成像距离：25～30cm</w:t>
      </w:r>
    </w:p>
    <w:p w14:paraId="6EC88F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对位精度：在25～30cm时，上下偏移≤0.3mm；左右偏移≤0.3mm</w:t>
      </w:r>
    </w:p>
    <w:p w14:paraId="49A19E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图像亮度：高、中、低 三档可调</w:t>
      </w:r>
    </w:p>
    <w:p w14:paraId="444A56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图像尺寸：大、中、小 三档可调</w:t>
      </w:r>
    </w:p>
    <w:p w14:paraId="55550B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**图像颜色：≥7种色彩（包含混色）</w:t>
      </w:r>
    </w:p>
    <w:p w14:paraId="0A10AF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*工作模式：≥2种（基本、反色）</w:t>
      </w:r>
    </w:p>
    <w:p w14:paraId="6E3837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**电源：市电（100-240VAC）+锂电（3000mAh）+移动电源（充电宝）</w:t>
      </w:r>
    </w:p>
    <w:p w14:paraId="01A22B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电池类型：内置可充电锂电池：≥DC5V, 3000mAh</w:t>
      </w:r>
    </w:p>
    <w:p w14:paraId="43808C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电池充电时间：≤2.5 h</w:t>
      </w:r>
    </w:p>
    <w:p w14:paraId="22F15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电池续航时间：≥ 1.5 h</w:t>
      </w:r>
    </w:p>
    <w:p w14:paraId="36808E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主机尺寸：≤210mm*64mm*68mm</w:t>
      </w:r>
    </w:p>
    <w:p w14:paraId="3F959E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重量：主机：≤0.5KG  ；推车：≥10KG（可拆卸）</w:t>
      </w:r>
    </w:p>
    <w:p w14:paraId="3C0784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369F5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7C783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14、便携式牙科治疗机</w:t>
      </w:r>
    </w:p>
    <w:p w14:paraId="7464F8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7F54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1.电源输入:100-240V，50/60Hz</w:t>
      </w:r>
    </w:p>
    <w:p w14:paraId="7F3446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2.高性能防护箱体，高精密一体注塑成型</w:t>
      </w:r>
    </w:p>
    <w:p w14:paraId="181E2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3.功率:550W</w:t>
      </w:r>
    </w:p>
    <w:p w14:paraId="36D6E9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4.额定流量:60L/min@4Bar</w:t>
      </w:r>
    </w:p>
    <w:p w14:paraId="592C5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5.储气罐容积:7L</w:t>
      </w:r>
    </w:p>
    <w:p w14:paraId="3AE79E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6.净水瓶容积:1000m1</w:t>
      </w:r>
    </w:p>
    <w:p w14:paraId="22CBD9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7.污水瓶容积:1000ml</w:t>
      </w:r>
    </w:p>
    <w:p w14:paraId="39894B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8.启动压力:5Bar</w:t>
      </w:r>
    </w:p>
    <w:p w14:paraId="75A2C3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9.最大压力:7Bar</w:t>
      </w:r>
    </w:p>
    <w:p w14:paraId="711BEE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10.吸唾流速:≥1000ml/min</w:t>
      </w:r>
    </w:p>
    <w:p w14:paraId="4F3191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11.洁牙机输出功率:最大10W</w:t>
      </w:r>
    </w:p>
    <w:p w14:paraId="3E4B59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12.洁牙机工作频率:24-28KHz</w:t>
      </w:r>
    </w:p>
    <w:p w14:paraId="2E988B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13.光固化波长:430-490nm</w:t>
      </w:r>
    </w:p>
    <w:p w14:paraId="0D60D8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14.光固化强度:850-1200mw/cm2</w:t>
      </w:r>
    </w:p>
    <w:p w14:paraId="50BDD6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15.净重:24.5KG</w:t>
      </w:r>
    </w:p>
    <w:p w14:paraId="429B44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16.噪音值:≤58dB</w:t>
      </w:r>
    </w:p>
    <w:p w14:paraId="77F57B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17.尺寸:430*295*615mm</w:t>
      </w:r>
    </w:p>
    <w:p w14:paraId="799263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二、便携牙椅套装(PC2720+2740+2760)</w:t>
      </w:r>
    </w:p>
    <w:p w14:paraId="576CF8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1.便携式机械牙科椅(病人椅)净重:15KG</w:t>
      </w:r>
    </w:p>
    <w:p w14:paraId="5C76B3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2.便携式机械牙科椅最大承重:135KG</w:t>
      </w:r>
    </w:p>
    <w:p w14:paraId="6F04C7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3.便携式机械牙科椅可调节高度:1-5档</w:t>
      </w:r>
    </w:p>
    <w:p w14:paraId="4DBDC2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4.便携式机械牙科椅靠背可调整角度:110°-175°</w:t>
      </w:r>
    </w:p>
    <w:p w14:paraId="0A5251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5.便携式机械牙科椅产品展开尺寸:1700*650*550mm</w:t>
      </w:r>
    </w:p>
    <w:p w14:paraId="3EF275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6.便携式机械牙科椅包装包尺寸:1230*600*300mm</w:t>
      </w:r>
    </w:p>
    <w:p w14:paraId="063527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7.医师椅可调节高度:1-3档</w:t>
      </w:r>
    </w:p>
    <w:p w14:paraId="55F802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8.医师椅承重:110KG</w:t>
      </w:r>
    </w:p>
    <w:p w14:paraId="7804D2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9.LED灯功率:10W</w:t>
      </w:r>
    </w:p>
    <w:p w14:paraId="737D5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10.LED灯寿命:≥10000小时</w:t>
      </w:r>
    </w:p>
    <w:p w14:paraId="488075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11.LED灯可调高度:80CM-150CM</w:t>
      </w:r>
    </w:p>
    <w:p w14:paraId="20D03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12.LED光源调节范围:1-10级</w:t>
      </w:r>
    </w:p>
    <w:sectPr>
      <w:footerReference r:id="rId3" w:type="default"/>
      <w:pgSz w:w="11906" w:h="16838"/>
      <w:pgMar w:top="1814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3C9B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6E75F5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6E75F5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D4F2CF"/>
    <w:multiLevelType w:val="singleLevel"/>
    <w:tmpl w:val="11D4F2C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F2F87"/>
    <w:rsid w:val="07B362B8"/>
    <w:rsid w:val="08283133"/>
    <w:rsid w:val="08971382"/>
    <w:rsid w:val="08E03789"/>
    <w:rsid w:val="0B732F2C"/>
    <w:rsid w:val="0E5E559E"/>
    <w:rsid w:val="13745AA0"/>
    <w:rsid w:val="1E08272D"/>
    <w:rsid w:val="20397580"/>
    <w:rsid w:val="317433D6"/>
    <w:rsid w:val="38BB4591"/>
    <w:rsid w:val="3C9A5CBB"/>
    <w:rsid w:val="41202C33"/>
    <w:rsid w:val="41ED2EE7"/>
    <w:rsid w:val="49DB76B0"/>
    <w:rsid w:val="4D4C7F4A"/>
    <w:rsid w:val="4F8461DF"/>
    <w:rsid w:val="51715075"/>
    <w:rsid w:val="528F2F87"/>
    <w:rsid w:val="537713E9"/>
    <w:rsid w:val="54631655"/>
    <w:rsid w:val="5B33397C"/>
    <w:rsid w:val="68AA5041"/>
    <w:rsid w:val="696E7130"/>
    <w:rsid w:val="6D116E29"/>
    <w:rsid w:val="6F5576FC"/>
    <w:rsid w:val="73A53F5D"/>
    <w:rsid w:val="74E53B08"/>
    <w:rsid w:val="75DD51B4"/>
    <w:rsid w:val="766E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2132</Words>
  <Characters>2566</Characters>
  <Lines>0</Lines>
  <Paragraphs>0</Paragraphs>
  <TotalTime>267</TotalTime>
  <ScaleCrop>false</ScaleCrop>
  <LinksUpToDate>false</LinksUpToDate>
  <CharactersWithSpaces>2699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2026-06-10T08:28:00Z</dcterms:created>
  <dc:creator>WPS_1180578799</dc:creator>
  <cp:lastModifiedBy>WPS_1180578799</cp:lastModifiedBy>
  <cp:lastPrinted>2026-07-01T04:57:00Z</cp:lastPrinted>
  <dcterms:modified xsi:type="dcterms:W3CDTF">2026-07-02T01:00:27Z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EF60D268937744FF8D00C52645A19A5F_11</vt:lpwstr>
  </property>
  <property fmtid="{D5CDD505-2E9C-101B-9397-08002B2CF9AE}" pid="4" name="KSOTemplateDocerSaveRecord">
    <vt:lpwstr>eyJoZGlkIjoiYWRlODJhNTFjYjMzNjI0YmVjZTdhNjk2Yjc1YTRhMjIiLCJ1c2VySWQiOiIxMTgwNTc4Nzk5In0=</vt:lpwstr>
  </property>
</Properties>
</file>